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E" w:rsidRPr="0011546E" w:rsidRDefault="0011546E" w:rsidP="00115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46E" w:rsidRDefault="0011546E" w:rsidP="00115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6E">
        <w:rPr>
          <w:rFonts w:ascii="Times New Roman" w:hAnsi="Times New Roman" w:cs="Times New Roman"/>
          <w:b/>
          <w:sz w:val="28"/>
          <w:szCs w:val="28"/>
        </w:rPr>
        <w:t>Прокурор разъясняет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1546E" w:rsidRDefault="0011546E" w:rsidP="00115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46E" w:rsidRPr="0011546E" w:rsidRDefault="00586E42" w:rsidP="00115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Какая ответственность предусмотрена </w:t>
      </w:r>
      <w:r w:rsidR="0011546E" w:rsidRPr="0011546E">
        <w:rPr>
          <w:rFonts w:ascii="Times New Roman" w:hAnsi="Times New Roman" w:cs="Times New Roman"/>
          <w:b/>
          <w:sz w:val="28"/>
          <w:szCs w:val="28"/>
        </w:rPr>
        <w:t xml:space="preserve">за нарушение санитарно-эпидемиологических правил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546E" w:rsidRPr="0011546E">
        <w:rPr>
          <w:rFonts w:ascii="Times New Roman" w:hAnsi="Times New Roman" w:cs="Times New Roman"/>
          <w:b/>
          <w:sz w:val="28"/>
          <w:szCs w:val="28"/>
        </w:rPr>
        <w:t xml:space="preserve">условиях распространения </w:t>
      </w:r>
      <w:proofErr w:type="spellStart"/>
      <w:r w:rsidR="0011546E" w:rsidRPr="0011546E">
        <w:rPr>
          <w:rFonts w:ascii="Times New Roman" w:hAnsi="Times New Roman" w:cs="Times New Roman"/>
          <w:b/>
          <w:sz w:val="28"/>
          <w:szCs w:val="28"/>
        </w:rPr>
        <w:t>корон</w:t>
      </w:r>
      <w:r w:rsidR="00860F19">
        <w:rPr>
          <w:rFonts w:ascii="Times New Roman" w:hAnsi="Times New Roman" w:cs="Times New Roman"/>
          <w:b/>
          <w:sz w:val="28"/>
          <w:szCs w:val="28"/>
        </w:rPr>
        <w:t>а</w:t>
      </w:r>
      <w:r w:rsidR="0011546E" w:rsidRPr="0011546E">
        <w:rPr>
          <w:rFonts w:ascii="Times New Roman" w:hAnsi="Times New Roman" w:cs="Times New Roman"/>
          <w:b/>
          <w:sz w:val="28"/>
          <w:szCs w:val="28"/>
        </w:rPr>
        <w:t>вирусной</w:t>
      </w:r>
      <w:proofErr w:type="spellEnd"/>
      <w:r w:rsidR="0011546E" w:rsidRPr="0011546E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 w:rsidR="00DB2049">
        <w:rPr>
          <w:rFonts w:ascii="Times New Roman" w:hAnsi="Times New Roman" w:cs="Times New Roman"/>
          <w:b/>
          <w:sz w:val="28"/>
          <w:szCs w:val="28"/>
        </w:rPr>
        <w:t>?</w:t>
      </w:r>
    </w:p>
    <w:p w:rsidR="0011546E" w:rsidRDefault="0011546E" w:rsidP="0011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6E" w:rsidRPr="0011546E" w:rsidRDefault="0011546E" w:rsidP="0011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6E">
        <w:rPr>
          <w:rFonts w:ascii="Times New Roman" w:hAnsi="Times New Roman" w:cs="Times New Roman"/>
          <w:sz w:val="28"/>
          <w:szCs w:val="28"/>
        </w:rPr>
        <w:t xml:space="preserve">За нарушения карантинного режима в условиях распространения </w:t>
      </w:r>
      <w:proofErr w:type="spellStart"/>
      <w:r w:rsidRPr="0011546E">
        <w:rPr>
          <w:rFonts w:ascii="Times New Roman" w:hAnsi="Times New Roman" w:cs="Times New Roman"/>
          <w:sz w:val="28"/>
          <w:szCs w:val="28"/>
        </w:rPr>
        <w:t>корон</w:t>
      </w:r>
      <w:r w:rsidR="00860F19">
        <w:rPr>
          <w:rFonts w:ascii="Times New Roman" w:hAnsi="Times New Roman" w:cs="Times New Roman"/>
          <w:sz w:val="28"/>
          <w:szCs w:val="28"/>
        </w:rPr>
        <w:t>а</w:t>
      </w:r>
      <w:r w:rsidRPr="0011546E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11546E">
        <w:rPr>
          <w:rFonts w:ascii="Times New Roman" w:hAnsi="Times New Roman" w:cs="Times New Roman"/>
          <w:sz w:val="28"/>
          <w:szCs w:val="28"/>
        </w:rPr>
        <w:t xml:space="preserve"> инфекции предусмотрена административная</w:t>
      </w:r>
      <w:r w:rsidR="007C6242">
        <w:rPr>
          <w:rFonts w:ascii="Times New Roman" w:hAnsi="Times New Roman" w:cs="Times New Roman"/>
          <w:sz w:val="28"/>
          <w:szCs w:val="28"/>
        </w:rPr>
        <w:t>, уголовная</w:t>
      </w:r>
      <w:r w:rsidRPr="0011546E">
        <w:rPr>
          <w:rFonts w:ascii="Times New Roman" w:hAnsi="Times New Roman" w:cs="Times New Roman"/>
          <w:sz w:val="28"/>
          <w:szCs w:val="28"/>
        </w:rPr>
        <w:t xml:space="preserve"> и гражданско-правовая ответственность.</w:t>
      </w:r>
    </w:p>
    <w:p w:rsidR="0011546E" w:rsidRPr="0011546E" w:rsidRDefault="0011546E" w:rsidP="0011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6E">
        <w:rPr>
          <w:rFonts w:ascii="Times New Roman" w:hAnsi="Times New Roman" w:cs="Times New Roman"/>
          <w:sz w:val="28"/>
          <w:szCs w:val="28"/>
        </w:rPr>
        <w:t>Админис</w:t>
      </w:r>
      <w:bookmarkStart w:id="0" w:name="_GoBack"/>
      <w:bookmarkEnd w:id="0"/>
      <w:r w:rsidRPr="0011546E">
        <w:rPr>
          <w:rFonts w:ascii="Times New Roman" w:hAnsi="Times New Roman" w:cs="Times New Roman"/>
          <w:sz w:val="28"/>
          <w:szCs w:val="28"/>
        </w:rPr>
        <w:t>тративная ответственность предусмотрена по ст. 6.3. КоАП РФ (нарушение законодательства в области обеспечения санитарно-эпидемиологического благополучия населения). Правонарушение влечет наказание в виде предупреждения, наложения штрафа на граждан, индивидуальных предпринимателей и юридических лиц либо приостановления деятел</w:t>
      </w:r>
      <w:r>
        <w:rPr>
          <w:rFonts w:ascii="Times New Roman" w:hAnsi="Times New Roman" w:cs="Times New Roman"/>
          <w:sz w:val="28"/>
          <w:szCs w:val="28"/>
        </w:rPr>
        <w:t>ьности хозяйствующих субъектов.</w:t>
      </w:r>
    </w:p>
    <w:p w:rsidR="0011546E" w:rsidRPr="0011546E" w:rsidRDefault="0011546E" w:rsidP="0011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6E">
        <w:rPr>
          <w:rFonts w:ascii="Times New Roman" w:hAnsi="Times New Roman" w:cs="Times New Roman"/>
          <w:sz w:val="28"/>
          <w:szCs w:val="28"/>
        </w:rPr>
        <w:t>В случае нарушения санитарно-эпидемиологических правил, повлекшего по неосторожности массовое заболевание, отравление людей, а также смерть человека, предусмотрена уголовная ответственность по ст. 236 УК РФ. За совершение указанного преступления грозит наказание в виде штрафа, обязательных, исправительных и принудительных работ, лишения права занимать определенные должности или заниматься определенной деятельностью, ограничения свободы, а также лишения  свободы сроком до пяти лет.</w:t>
      </w:r>
    </w:p>
    <w:p w:rsidR="0011546E" w:rsidRDefault="001154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46E" w:rsidRPr="0011546E" w:rsidRDefault="0011546E" w:rsidP="0011546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прокурора района</w:t>
      </w:r>
    </w:p>
    <w:p w:rsidR="0011546E" w:rsidRPr="0011546E" w:rsidRDefault="0011546E" w:rsidP="0011546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546E">
        <w:rPr>
          <w:rFonts w:ascii="Times New Roman" w:hAnsi="Times New Roman" w:cs="Times New Roman"/>
          <w:sz w:val="28"/>
          <w:szCs w:val="28"/>
        </w:rPr>
        <w:t>Салаватского района                                                                             М.В. Лобов</w:t>
      </w:r>
    </w:p>
    <w:p w:rsidR="0011546E" w:rsidRPr="0011546E" w:rsidRDefault="001154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546E" w:rsidRPr="0011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B1"/>
    <w:rsid w:val="0011546E"/>
    <w:rsid w:val="00586E42"/>
    <w:rsid w:val="0075425B"/>
    <w:rsid w:val="007C6242"/>
    <w:rsid w:val="00860F19"/>
    <w:rsid w:val="00DB2049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2020-04-01T13:36:00Z</cp:lastPrinted>
  <dcterms:created xsi:type="dcterms:W3CDTF">2020-04-01T13:25:00Z</dcterms:created>
  <dcterms:modified xsi:type="dcterms:W3CDTF">2020-04-01T13:53:00Z</dcterms:modified>
</cp:coreProperties>
</file>